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93" w:rsidRPr="008D7CC9" w:rsidRDefault="008C5193" w:rsidP="00C63A7D">
      <w:pPr>
        <w:jc w:val="center"/>
        <w:rPr>
          <w:rFonts w:cs="Shruti"/>
          <w:b/>
          <w:bCs/>
          <w:sz w:val="38"/>
          <w:szCs w:val="38"/>
          <w:lang w:bidi="gu-IN"/>
        </w:rPr>
      </w:pPr>
      <w:r w:rsidRPr="008D7CC9">
        <w:rPr>
          <w:rFonts w:cs="Shruti" w:hint="cs"/>
          <w:b/>
          <w:bCs/>
          <w:sz w:val="38"/>
          <w:szCs w:val="38"/>
          <w:lang w:bidi="gu-IN"/>
        </w:rPr>
        <w:t>“</w:t>
      </w:r>
      <w:r w:rsidRPr="008D7CC9">
        <w:rPr>
          <w:rFonts w:cs="Shruti" w:hint="cs"/>
          <w:b/>
          <w:bCs/>
          <w:sz w:val="38"/>
          <w:szCs w:val="38"/>
          <w:cs/>
          <w:lang w:bidi="gu-IN"/>
        </w:rPr>
        <w:t>કાર્યાલય આદેશ</w:t>
      </w:r>
      <w:r w:rsidRPr="008D7CC9">
        <w:rPr>
          <w:rFonts w:cs="Shruti" w:hint="cs"/>
          <w:b/>
          <w:bCs/>
          <w:sz w:val="38"/>
          <w:szCs w:val="38"/>
          <w:lang w:bidi="gu-IN"/>
        </w:rPr>
        <w:t>”</w:t>
      </w:r>
    </w:p>
    <w:p w:rsidR="008C5193" w:rsidRDefault="008C5193" w:rsidP="008C5193">
      <w:pPr>
        <w:jc w:val="both"/>
        <w:rPr>
          <w:rFonts w:cs="Shruti"/>
          <w:sz w:val="26"/>
          <w:szCs w:val="26"/>
          <w:lang w:bidi="gu-IN"/>
        </w:rPr>
      </w:pPr>
      <w:r>
        <w:rPr>
          <w:rFonts w:cs="Shruti" w:hint="cs"/>
          <w:sz w:val="26"/>
          <w:szCs w:val="26"/>
          <w:cs/>
          <w:lang w:bidi="gu-IN"/>
        </w:rPr>
        <w:tab/>
      </w:r>
      <w:r>
        <w:rPr>
          <w:rFonts w:cs="Shruti" w:hint="cs"/>
          <w:sz w:val="26"/>
          <w:szCs w:val="26"/>
          <w:cs/>
          <w:lang w:bidi="gu-IN"/>
        </w:rPr>
        <w:tab/>
      </w:r>
      <w:r>
        <w:rPr>
          <w:rFonts w:cs="Shruti" w:hint="cs"/>
          <w:sz w:val="26"/>
          <w:szCs w:val="26"/>
          <w:cs/>
          <w:lang w:bidi="gu-IN"/>
        </w:rPr>
        <w:tab/>
      </w:r>
      <w:r>
        <w:rPr>
          <w:rFonts w:cs="Shruti" w:hint="cs"/>
          <w:sz w:val="26"/>
          <w:szCs w:val="26"/>
          <w:cs/>
          <w:lang w:bidi="gu-IN"/>
        </w:rPr>
        <w:tab/>
      </w:r>
      <w:r>
        <w:rPr>
          <w:rFonts w:cs="Shruti" w:hint="cs"/>
          <w:sz w:val="26"/>
          <w:szCs w:val="26"/>
          <w:cs/>
          <w:lang w:bidi="gu-IN"/>
        </w:rPr>
        <w:tab/>
      </w:r>
      <w:r>
        <w:rPr>
          <w:rFonts w:cs="Shruti" w:hint="cs"/>
          <w:sz w:val="26"/>
          <w:szCs w:val="26"/>
          <w:cs/>
          <w:lang w:bidi="gu-IN"/>
        </w:rPr>
        <w:tab/>
      </w:r>
      <w:r>
        <w:rPr>
          <w:rFonts w:cs="Shruti" w:hint="cs"/>
          <w:sz w:val="26"/>
          <w:szCs w:val="26"/>
          <w:cs/>
          <w:lang w:bidi="gu-IN"/>
        </w:rPr>
        <w:tab/>
      </w:r>
      <w:r>
        <w:rPr>
          <w:rFonts w:cs="Shruti" w:hint="cs"/>
          <w:sz w:val="26"/>
          <w:szCs w:val="26"/>
          <w:cs/>
          <w:lang w:bidi="gu-IN"/>
        </w:rPr>
        <w:tab/>
      </w:r>
      <w:r>
        <w:rPr>
          <w:rFonts w:cs="Shruti" w:hint="cs"/>
          <w:sz w:val="26"/>
          <w:szCs w:val="26"/>
          <w:cs/>
          <w:lang w:bidi="gu-IN"/>
        </w:rPr>
        <w:tab/>
        <w:t xml:space="preserve">    </w:t>
      </w:r>
    </w:p>
    <w:p w:rsidR="008C5193" w:rsidRPr="009E1F14" w:rsidRDefault="008C5193" w:rsidP="008C5193">
      <w:pPr>
        <w:ind w:left="-270" w:right="162" w:hanging="90"/>
        <w:jc w:val="both"/>
        <w:rPr>
          <w:rFonts w:cs="Shruti"/>
          <w:lang w:bidi="gu-IN"/>
        </w:rPr>
      </w:pPr>
      <w:r w:rsidRPr="009E1F14">
        <w:rPr>
          <w:rFonts w:cs="Shruti" w:hint="cs"/>
          <w:cs/>
          <w:lang w:bidi="gu-IN"/>
        </w:rPr>
        <w:t xml:space="preserve">શ્રી, </w:t>
      </w:r>
      <w:r w:rsidR="001A18BC">
        <w:rPr>
          <w:rFonts w:cs="Shruti"/>
          <w:lang w:bidi="gu-IN"/>
        </w:rPr>
        <w:tab/>
      </w:r>
      <w:r w:rsidR="001A18BC">
        <w:rPr>
          <w:rFonts w:cs="Shruti"/>
          <w:lang w:bidi="gu-IN"/>
        </w:rPr>
        <w:tab/>
      </w:r>
      <w:r w:rsidR="001A18BC">
        <w:rPr>
          <w:rFonts w:cs="Shruti"/>
          <w:lang w:bidi="gu-IN"/>
        </w:rPr>
        <w:tab/>
      </w:r>
      <w:r w:rsidR="001A18BC">
        <w:rPr>
          <w:rFonts w:cs="Shruti"/>
          <w:lang w:bidi="gu-IN"/>
        </w:rPr>
        <w:tab/>
      </w:r>
      <w:r w:rsidRPr="009E1F14">
        <w:rPr>
          <w:rFonts w:cs="Shruti" w:hint="cs"/>
          <w:cs/>
          <w:lang w:bidi="gu-IN"/>
        </w:rPr>
        <w:t xml:space="preserve">હોદ્દો: </w:t>
      </w:r>
      <w:r w:rsidR="001A18BC">
        <w:rPr>
          <w:rFonts w:cs="Shruti"/>
          <w:u w:val="thick"/>
          <w:lang w:bidi="gu-IN"/>
        </w:rPr>
        <w:tab/>
      </w:r>
      <w:r w:rsidR="001A18BC">
        <w:rPr>
          <w:rFonts w:cs="Shruti"/>
          <w:u w:val="thick"/>
          <w:lang w:bidi="gu-IN"/>
        </w:rPr>
        <w:tab/>
      </w:r>
      <w:r w:rsidR="001A18BC">
        <w:rPr>
          <w:rFonts w:cs="Shruti"/>
          <w:u w:val="thick"/>
          <w:lang w:bidi="gu-IN"/>
        </w:rPr>
        <w:tab/>
      </w:r>
      <w:r w:rsidR="001A18BC">
        <w:rPr>
          <w:rFonts w:cs="Shruti"/>
          <w:u w:val="thick"/>
          <w:lang w:bidi="gu-IN"/>
        </w:rPr>
        <w:tab/>
      </w:r>
      <w:r w:rsidRPr="009E1F14">
        <w:rPr>
          <w:rFonts w:cs="Shruti" w:hint="cs"/>
          <w:cs/>
          <w:lang w:bidi="gu-IN"/>
        </w:rPr>
        <w:t xml:space="preserve"> </w:t>
      </w:r>
      <w:r w:rsidRPr="00427639">
        <w:rPr>
          <w:rFonts w:cs="Shruti" w:hint="cs"/>
          <w:color w:val="FF0000"/>
          <w:cs/>
          <w:lang w:bidi="gu-IN"/>
        </w:rPr>
        <w:t>તારીખ:</w:t>
      </w:r>
      <w:r w:rsidR="001A18BC">
        <w:rPr>
          <w:rFonts w:cs="Shruti"/>
          <w:color w:val="FF0000"/>
          <w:lang w:bidi="gu-IN"/>
        </w:rPr>
        <w:tab/>
      </w:r>
      <w:r w:rsidR="001A18BC">
        <w:rPr>
          <w:rFonts w:cs="Shruti"/>
          <w:color w:val="FF0000"/>
          <w:lang w:bidi="gu-IN"/>
        </w:rPr>
        <w:tab/>
      </w:r>
      <w:r w:rsidR="001A18BC">
        <w:rPr>
          <w:rFonts w:cs="Shruti"/>
          <w:color w:val="FF0000"/>
          <w:lang w:bidi="gu-IN"/>
        </w:rPr>
        <w:tab/>
      </w:r>
      <w:r w:rsidRPr="00427639">
        <w:rPr>
          <w:rFonts w:cs="Shruti" w:hint="cs"/>
          <w:color w:val="FF0000"/>
          <w:cs/>
          <w:lang w:bidi="gu-IN"/>
        </w:rPr>
        <w:t xml:space="preserve"> </w:t>
      </w:r>
      <w:r w:rsidRPr="009E1F14">
        <w:rPr>
          <w:rFonts w:cs="Shruti" w:hint="cs"/>
          <w:cs/>
          <w:lang w:bidi="gu-IN"/>
        </w:rPr>
        <w:t>અરજી અન્વયે નાણા ખાતાના સરકારી ઠરાવ નં: મશબ/-૨૧૭/૯૮૨૫-</w:t>
      </w:r>
      <w:r w:rsidRPr="009E1F14">
        <w:rPr>
          <w:rFonts w:cs="Shruti"/>
          <w:lang w:bidi="gu-IN"/>
        </w:rPr>
        <w:t>J</w:t>
      </w:r>
      <w:r>
        <w:rPr>
          <w:rFonts w:cs="Shruti" w:hint="cs"/>
          <w:cs/>
          <w:lang w:bidi="gu-IN"/>
        </w:rPr>
        <w:t xml:space="preserve"> તા.</w:t>
      </w:r>
      <w:r w:rsidRPr="009E1F14">
        <w:rPr>
          <w:rFonts w:cs="Shruti" w:hint="cs"/>
          <w:cs/>
          <w:lang w:bidi="gu-IN"/>
        </w:rPr>
        <w:t xml:space="preserve">૧૫/૪/૭૯મા થયેલ હુકમો પ્રમાણે પ્રવાસ રાહતો અંગેની ઉદાર યોજના હેઠળ અને તે સુધારા સહીત શિક્ષણ વિભાગના ઠરાવ નં. મશબ:૧૧૭૯-ખ, ૫૫૩૫-૫, તા. ૫-૩-૮૦ અન્વયે લાગુ પડતા તે પ્રમાણે તેમજ મુખ્ય મથક </w:t>
      </w:r>
      <w:r>
        <w:rPr>
          <w:rFonts w:cs="Shruti" w:hint="cs"/>
          <w:cs/>
          <w:lang w:bidi="gu-IN"/>
        </w:rPr>
        <w:t>તા. ૨૭</w:t>
      </w:r>
      <w:r>
        <w:rPr>
          <w:rFonts w:cs="Shruti"/>
          <w:cs/>
          <w:lang w:bidi="gu-IN"/>
        </w:rPr>
        <w:t>-</w:t>
      </w:r>
      <w:r>
        <w:rPr>
          <w:rFonts w:cs="Shruti" w:hint="cs"/>
          <w:cs/>
          <w:lang w:bidi="gu-IN"/>
        </w:rPr>
        <w:t>૧</w:t>
      </w:r>
      <w:r>
        <w:rPr>
          <w:rFonts w:cs="Shruti"/>
          <w:cs/>
          <w:lang w:bidi="gu-IN"/>
        </w:rPr>
        <w:t>-૨૩</w:t>
      </w:r>
      <w:r>
        <w:rPr>
          <w:rFonts w:cs="Shruti" w:hint="cs"/>
          <w:cs/>
          <w:lang w:bidi="gu-IN"/>
        </w:rPr>
        <w:t xml:space="preserve"> થી ૬</w:t>
      </w:r>
      <w:r>
        <w:rPr>
          <w:rFonts w:cs="Shruti"/>
          <w:cs/>
          <w:lang w:bidi="gu-IN"/>
        </w:rPr>
        <w:t>-૨-૨૩</w:t>
      </w:r>
      <w:r>
        <w:rPr>
          <w:rFonts w:cs="Shruti" w:hint="cs"/>
          <w:cs/>
          <w:lang w:bidi="gu-IN"/>
        </w:rPr>
        <w:t xml:space="preserve"> </w:t>
      </w:r>
      <w:r w:rsidRPr="009E1F14">
        <w:rPr>
          <w:rFonts w:cs="Shruti" w:hint="cs"/>
          <w:cs/>
          <w:lang w:bidi="gu-IN"/>
        </w:rPr>
        <w:t xml:space="preserve">સુધી પ્રવાસ કરવાની આથી મંજૂરી નીચેની શરતોએ આપવામાં આવે છે. </w:t>
      </w:r>
    </w:p>
    <w:p w:rsidR="008C5193" w:rsidRPr="009E1F14" w:rsidRDefault="008C5193" w:rsidP="008C5193">
      <w:pPr>
        <w:ind w:left="-270" w:right="162" w:hanging="90"/>
        <w:jc w:val="both"/>
        <w:rPr>
          <w:rFonts w:cs="Shruti"/>
          <w:lang w:bidi="gu-IN"/>
        </w:rPr>
      </w:pPr>
      <w:r w:rsidRPr="009E1F14">
        <w:rPr>
          <w:rFonts w:cs="Shruti" w:hint="cs"/>
          <w:cs/>
          <w:lang w:bidi="gu-IN"/>
        </w:rPr>
        <w:t xml:space="preserve">(૧) કેલેન્ડર વર્ષ </w:t>
      </w:r>
      <w:r w:rsidRPr="009E1F14">
        <w:rPr>
          <w:rFonts w:cs="Shruti" w:hint="cs"/>
          <w:u w:val="thick"/>
          <w:cs/>
          <w:lang w:bidi="gu-IN"/>
        </w:rPr>
        <w:t>૨૦૨૦ થી ૨૦૨૩</w:t>
      </w:r>
      <w:r w:rsidRPr="009E1F14">
        <w:rPr>
          <w:rFonts w:cs="Shruti"/>
          <w:cs/>
          <w:lang w:bidi="gu-IN"/>
        </w:rPr>
        <w:t xml:space="preserve"> </w:t>
      </w:r>
      <w:r w:rsidRPr="009E1F14">
        <w:rPr>
          <w:rFonts w:cs="Shruti" w:hint="cs"/>
          <w:cs/>
          <w:lang w:bidi="gu-IN"/>
        </w:rPr>
        <w:t xml:space="preserve"> ના બ્લોક દરમ્યાન મંજૂરી અપાયેલ છે. </w:t>
      </w:r>
    </w:p>
    <w:p w:rsidR="008C5193" w:rsidRPr="009E1F14" w:rsidRDefault="008C5193" w:rsidP="008C5193">
      <w:pPr>
        <w:ind w:left="-270" w:right="162" w:hanging="90"/>
        <w:jc w:val="both"/>
        <w:rPr>
          <w:rFonts w:cs="Shruti"/>
          <w:lang w:bidi="gu-IN"/>
        </w:rPr>
      </w:pPr>
      <w:r w:rsidRPr="009E1F14">
        <w:rPr>
          <w:rFonts w:cs="Shruti" w:hint="cs"/>
          <w:cs/>
          <w:lang w:bidi="gu-IN"/>
        </w:rPr>
        <w:t xml:space="preserve">(૨) નિયમિત રજાઓ દરમ્યાન વતનમાં જવા બાબતના પ્રવાસ અંગેની નાણા ખાતાના તા. ૧૫-૧૦-૬૬ના  ઠરાવ નં. મશબ-૨૧૬૬ </w:t>
      </w:r>
      <w:r w:rsidRPr="009E1F14">
        <w:rPr>
          <w:rFonts w:cs="Shruti"/>
          <w:lang w:bidi="gu-IN"/>
        </w:rPr>
        <w:t>–</w:t>
      </w:r>
      <w:r w:rsidRPr="009E1F14">
        <w:rPr>
          <w:rFonts w:cs="Shruti" w:hint="cs"/>
          <w:cs/>
          <w:lang w:bidi="gu-IN"/>
        </w:rPr>
        <w:t xml:space="preserve"> જ. ૨૯૮</w:t>
      </w:r>
      <w:r>
        <w:rPr>
          <w:rFonts w:cs="Shruti" w:hint="cs"/>
          <w:cs/>
          <w:lang w:bidi="gu-IN"/>
        </w:rPr>
        <w:t xml:space="preserve">ની </w:t>
      </w:r>
      <w:r w:rsidRPr="009E1F14">
        <w:rPr>
          <w:rFonts w:cs="Shruti" w:hint="cs"/>
          <w:cs/>
          <w:lang w:bidi="gu-IN"/>
        </w:rPr>
        <w:t xml:space="preserve">સાથે જોડેલ અનુંસુચીના નિયમો તથા વખતોવખત સુધારાને આધીન મંજૂરી અપાયેલ. </w:t>
      </w:r>
    </w:p>
    <w:p w:rsidR="008C5193" w:rsidRPr="009E1F14" w:rsidRDefault="008C5193" w:rsidP="008C5193">
      <w:pPr>
        <w:ind w:left="-270" w:right="162" w:hanging="90"/>
        <w:jc w:val="both"/>
        <w:rPr>
          <w:rFonts w:cs="Shruti"/>
          <w:lang w:bidi="gu-IN"/>
        </w:rPr>
      </w:pPr>
      <w:r w:rsidRPr="009E1F14">
        <w:rPr>
          <w:rFonts w:cs="Shruti" w:hint="cs"/>
          <w:cs/>
          <w:lang w:bidi="gu-IN"/>
        </w:rPr>
        <w:t xml:space="preserve">(૩)  તા. ૧૫-૫-૧૯૭૯ ના ઠરાવના પેરા-૪માં જણાવેલ વિગતે મંજૂરી અપાયેલ પ્રવાસ જવાના સ્થળે ખરેખર પ્રવાસ કરવાનો રહેશે જ. </w:t>
      </w:r>
    </w:p>
    <w:p w:rsidR="008C5193" w:rsidRPr="009E1F14" w:rsidRDefault="008C5193" w:rsidP="008C5193">
      <w:pPr>
        <w:ind w:left="-270" w:right="162" w:hanging="90"/>
        <w:jc w:val="both"/>
        <w:rPr>
          <w:rFonts w:cs="Shruti"/>
          <w:lang w:bidi="gu-IN"/>
        </w:rPr>
      </w:pPr>
      <w:r w:rsidRPr="009E1F14">
        <w:rPr>
          <w:rFonts w:cs="Shruti" w:hint="cs"/>
          <w:cs/>
          <w:lang w:bidi="gu-IN"/>
        </w:rPr>
        <w:t xml:space="preserve">(૪) ઓડિટ માન્ય રહેવાની શરતે જ આ મંજૂરી અપાયેલ છે. </w:t>
      </w:r>
    </w:p>
    <w:p w:rsidR="008C5193" w:rsidRPr="009E1F14" w:rsidRDefault="008C5193" w:rsidP="008C5193">
      <w:pPr>
        <w:ind w:left="-270" w:right="162" w:hanging="90"/>
        <w:jc w:val="both"/>
        <w:rPr>
          <w:rFonts w:cs="Shruti"/>
          <w:lang w:bidi="gu-IN"/>
        </w:rPr>
      </w:pPr>
      <w:r w:rsidRPr="009E1F14">
        <w:rPr>
          <w:rFonts w:cs="Shruti" w:hint="cs"/>
          <w:cs/>
          <w:lang w:bidi="gu-IN"/>
        </w:rPr>
        <w:t xml:space="preserve">(૫) આ અંગેની નોંધ સેવાપોથીમાં કરવામાં આવેલ છે. </w:t>
      </w:r>
    </w:p>
    <w:p w:rsidR="008C5193" w:rsidRDefault="008C5193" w:rsidP="008C5193">
      <w:pPr>
        <w:ind w:left="-270" w:right="162" w:hanging="90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/>
          <w:lang w:bidi="gu-IN"/>
        </w:rPr>
        <w:tab/>
      </w:r>
      <w:r>
        <w:rPr>
          <w:rFonts w:cs="Shruti"/>
          <w:lang w:bidi="gu-IN"/>
        </w:rPr>
        <w:tab/>
      </w:r>
      <w:r>
        <w:rPr>
          <w:rFonts w:cs="Shruti"/>
          <w:lang w:bidi="gu-IN"/>
        </w:rPr>
        <w:tab/>
      </w:r>
      <w:r>
        <w:rPr>
          <w:rFonts w:cs="Shruti"/>
          <w:lang w:bidi="gu-IN"/>
        </w:rPr>
        <w:tab/>
      </w:r>
      <w:r>
        <w:rPr>
          <w:rFonts w:cs="Shruti" w:hint="cs"/>
          <w:cs/>
          <w:lang w:bidi="gu-IN"/>
        </w:rPr>
        <w:t xml:space="preserve"> </w:t>
      </w:r>
    </w:p>
    <w:p w:rsidR="008C5193" w:rsidRDefault="008C5193" w:rsidP="008C5193">
      <w:pPr>
        <w:ind w:left="-270" w:right="162" w:hanging="90"/>
        <w:jc w:val="both"/>
        <w:rPr>
          <w:rFonts w:cs="Shruti"/>
          <w:lang w:bidi="gu-IN"/>
        </w:rPr>
      </w:pPr>
    </w:p>
    <w:p w:rsidR="008C5193" w:rsidRDefault="008C5193" w:rsidP="008C5193">
      <w:pPr>
        <w:ind w:left="-270" w:right="162" w:hanging="90"/>
        <w:jc w:val="both"/>
        <w:rPr>
          <w:rFonts w:cs="Shruti"/>
          <w:lang w:bidi="gu-IN"/>
        </w:rPr>
      </w:pPr>
    </w:p>
    <w:p w:rsidR="008C5193" w:rsidRDefault="008C5193" w:rsidP="008C5193">
      <w:pPr>
        <w:ind w:left="-270" w:right="162" w:hanging="90"/>
        <w:jc w:val="both"/>
        <w:rPr>
          <w:rFonts w:cs="Shruti"/>
          <w:lang w:bidi="gu-IN"/>
        </w:rPr>
      </w:pPr>
    </w:p>
    <w:p w:rsidR="008C5193" w:rsidRDefault="008C5193" w:rsidP="008C5193">
      <w:pPr>
        <w:ind w:left="-270" w:right="162" w:hanging="90"/>
        <w:jc w:val="both"/>
        <w:rPr>
          <w:rFonts w:cs="Shruti"/>
          <w:lang w:bidi="gu-IN"/>
        </w:rPr>
      </w:pPr>
    </w:p>
    <w:p w:rsidR="008C5193" w:rsidRDefault="008C5193" w:rsidP="008C5193">
      <w:pPr>
        <w:ind w:left="-270" w:right="162" w:hanging="90"/>
        <w:jc w:val="both"/>
        <w:rPr>
          <w:rFonts w:cs="Shruti"/>
          <w:lang w:bidi="gu-IN"/>
        </w:rPr>
      </w:pPr>
    </w:p>
    <w:p w:rsidR="008C5193" w:rsidRDefault="008C5193" w:rsidP="008C5193">
      <w:pPr>
        <w:ind w:left="-270" w:right="162" w:hanging="90"/>
        <w:jc w:val="both"/>
        <w:rPr>
          <w:rFonts w:cs="Shruti"/>
          <w:cs/>
          <w:lang w:bidi="gu-IN"/>
        </w:rPr>
      </w:pPr>
    </w:p>
    <w:p w:rsidR="008C5193" w:rsidRDefault="008C5193" w:rsidP="008C5193">
      <w:pPr>
        <w:ind w:left="-270" w:right="162" w:hanging="90"/>
        <w:jc w:val="both"/>
        <w:rPr>
          <w:rFonts w:cs="Shruti"/>
          <w:lang w:bidi="gu-IN"/>
        </w:rPr>
      </w:pPr>
    </w:p>
    <w:p w:rsidR="008C5193" w:rsidRDefault="008C5193" w:rsidP="008C5193">
      <w:pPr>
        <w:ind w:left="-270" w:right="162" w:hanging="90"/>
        <w:jc w:val="both"/>
        <w:rPr>
          <w:rFonts w:cs="Shruti"/>
          <w:lang w:bidi="gu-IN"/>
        </w:rPr>
      </w:pPr>
    </w:p>
    <w:p w:rsidR="008C5193" w:rsidRDefault="008C5193" w:rsidP="008C5193">
      <w:pPr>
        <w:ind w:left="-270" w:right="162" w:hanging="90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>જયભારત સાથે, નકલ રવાના જાણ યોગ્ય અમલે થવા સારું:</w:t>
      </w:r>
    </w:p>
    <w:p w:rsidR="008C5193" w:rsidRDefault="008C5193" w:rsidP="008C5193">
      <w:pPr>
        <w:ind w:left="-270" w:right="162" w:hanging="90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 xml:space="preserve">૧. ડી. પી. શાખા, શ્રી ઉચ્ચ કમિશ્નરશ્રીની કચેરી, ગાંધીનગર </w:t>
      </w:r>
    </w:p>
    <w:p w:rsidR="008C5193" w:rsidRDefault="008C5193" w:rsidP="008C5193">
      <w:pPr>
        <w:ind w:left="-270" w:right="162" w:hanging="90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 xml:space="preserve">૨. </w:t>
      </w:r>
      <w:r w:rsidR="00833AD0">
        <w:rPr>
          <w:rFonts w:cs="Shruti"/>
          <w:lang w:bidi="gu-IN"/>
        </w:rPr>
        <w:tab/>
      </w:r>
      <w:r w:rsidR="00833AD0">
        <w:rPr>
          <w:rFonts w:cs="Shruti"/>
          <w:lang w:bidi="gu-IN"/>
        </w:rPr>
        <w:tab/>
      </w:r>
      <w:r w:rsidR="00833AD0">
        <w:rPr>
          <w:rFonts w:cs="Shruti"/>
          <w:lang w:bidi="gu-IN"/>
        </w:rPr>
        <w:tab/>
      </w:r>
      <w:r w:rsidR="00833AD0">
        <w:rPr>
          <w:rFonts w:cs="Shruti"/>
          <w:lang w:bidi="gu-IN"/>
        </w:rPr>
        <w:tab/>
      </w:r>
      <w:r w:rsidR="00833AD0">
        <w:rPr>
          <w:rFonts w:cs="Shruti"/>
          <w:lang w:bidi="gu-IN"/>
        </w:rPr>
        <w:tab/>
      </w:r>
      <w:r w:rsidR="00427639">
        <w:rPr>
          <w:rFonts w:cs="Shruti" w:hint="cs"/>
          <w:cs/>
          <w:lang w:bidi="gu-IN"/>
        </w:rPr>
        <w:t>શ્રી</w:t>
      </w:r>
      <w:r>
        <w:rPr>
          <w:rFonts w:cs="Shruti"/>
          <w:cs/>
          <w:lang w:bidi="gu-IN"/>
        </w:rPr>
        <w:t xml:space="preserve"> </w:t>
      </w:r>
      <w:r>
        <w:rPr>
          <w:rFonts w:cs="Shruti" w:hint="cs"/>
          <w:cs/>
          <w:lang w:bidi="gu-IN"/>
        </w:rPr>
        <w:t>યુની. ટ્રસ્ટ</w:t>
      </w:r>
      <w:r>
        <w:rPr>
          <w:rFonts w:cs="Shruti"/>
          <w:cs/>
          <w:lang w:bidi="gu-IN"/>
        </w:rPr>
        <w:t xml:space="preserve"> સુરજબા મહિલા આર્ટસ કોલેજ,</w:t>
      </w:r>
      <w:r>
        <w:rPr>
          <w:rFonts w:cs="Shruti" w:hint="cs"/>
          <w:cs/>
          <w:lang w:bidi="gu-IN"/>
        </w:rPr>
        <w:t xml:space="preserve"> નડીઆદ </w:t>
      </w:r>
    </w:p>
    <w:p w:rsidR="008C5193" w:rsidRDefault="008C5193" w:rsidP="008C5193">
      <w:pPr>
        <w:ind w:left="-270" w:right="162" w:hanging="90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 xml:space="preserve">૩. વાઉચરે ફાઈલે રાખવા </w:t>
      </w:r>
      <w:bookmarkStart w:id="0" w:name="_GoBack"/>
      <w:bookmarkEnd w:id="0"/>
    </w:p>
    <w:p w:rsidR="008C5193" w:rsidRDefault="008C5193" w:rsidP="008C5193">
      <w:pPr>
        <w:ind w:left="-270" w:right="162" w:hanging="90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 xml:space="preserve">૪. દફતર નકલ </w:t>
      </w:r>
    </w:p>
    <w:p w:rsidR="002C11DB" w:rsidRPr="008C5193" w:rsidRDefault="002C11DB" w:rsidP="008C5193"/>
    <w:sectPr w:rsidR="002C11DB" w:rsidRPr="008C5193" w:rsidSect="00515E68">
      <w:headerReference w:type="default" r:id="rId7"/>
      <w:pgSz w:w="11909" w:h="16834" w:code="9"/>
      <w:pgMar w:top="547" w:right="569" w:bottom="90" w:left="1728" w:header="44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6B" w:rsidRDefault="0065496B" w:rsidP="00450FEC">
      <w:r>
        <w:separator/>
      </w:r>
    </w:p>
  </w:endnote>
  <w:endnote w:type="continuationSeparator" w:id="0">
    <w:p w:rsidR="0065496B" w:rsidRDefault="0065496B" w:rsidP="0045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LKANT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6B" w:rsidRDefault="0065496B" w:rsidP="00450FEC">
      <w:r>
        <w:separator/>
      </w:r>
    </w:p>
  </w:footnote>
  <w:footnote w:type="continuationSeparator" w:id="0">
    <w:p w:rsidR="0065496B" w:rsidRDefault="0065496B" w:rsidP="00450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47" w:type="pct"/>
      <w:tblInd w:w="-900" w:type="dxa"/>
      <w:tblLook w:val="01E0" w:firstRow="1" w:lastRow="1" w:firstColumn="1" w:lastColumn="1" w:noHBand="0" w:noVBand="0"/>
    </w:tblPr>
    <w:tblGrid>
      <w:gridCol w:w="1899"/>
      <w:gridCol w:w="8572"/>
    </w:tblGrid>
    <w:tr w:rsidR="00A738AA" w:rsidRPr="00C849E3" w:rsidTr="008C5193">
      <w:trPr>
        <w:trHeight w:val="948"/>
      </w:trPr>
      <w:tc>
        <w:tcPr>
          <w:tcW w:w="907" w:type="pct"/>
        </w:tcPr>
        <w:p w:rsidR="00A738AA" w:rsidRPr="00C849E3" w:rsidRDefault="00A738AA" w:rsidP="00A738AA">
          <w:pPr>
            <w:ind w:left="-378"/>
            <w:jc w:val="center"/>
            <w:rPr>
              <w:sz w:val="32"/>
              <w:szCs w:val="32"/>
            </w:rPr>
          </w:pPr>
        </w:p>
      </w:tc>
      <w:tc>
        <w:tcPr>
          <w:tcW w:w="4093" w:type="pct"/>
        </w:tcPr>
        <w:p w:rsidR="00A738AA" w:rsidRPr="00450FEC" w:rsidRDefault="00A738AA" w:rsidP="00A738AA">
          <w:pPr>
            <w:jc w:val="center"/>
            <w:rPr>
              <w:rFonts w:ascii="NILKANTH" w:hAnsi="NILKANTH"/>
              <w:b/>
            </w:rPr>
          </w:pPr>
        </w:p>
      </w:tc>
    </w:tr>
    <w:tr w:rsidR="00A738AA" w:rsidRPr="00C849E3" w:rsidTr="008C5193">
      <w:trPr>
        <w:trHeight w:val="74"/>
      </w:trPr>
      <w:tc>
        <w:tcPr>
          <w:tcW w:w="907" w:type="pct"/>
        </w:tcPr>
        <w:p w:rsidR="00A738AA" w:rsidRPr="00F355F4" w:rsidRDefault="00A738AA" w:rsidP="00A738AA">
          <w:pPr>
            <w:rPr>
              <w:rFonts w:ascii="NILKANTH" w:hAnsi="NILKANTH"/>
              <w:b/>
              <w:bCs/>
              <w:noProof/>
              <w:sz w:val="26"/>
              <w:szCs w:val="26"/>
              <w:lang w:bidi="gu-IN"/>
            </w:rPr>
          </w:pPr>
        </w:p>
      </w:tc>
      <w:tc>
        <w:tcPr>
          <w:tcW w:w="4093" w:type="pct"/>
        </w:tcPr>
        <w:p w:rsidR="00A738AA" w:rsidRPr="00F355F4" w:rsidRDefault="00A738AA" w:rsidP="00FC5253">
          <w:pPr>
            <w:jc w:val="center"/>
            <w:rPr>
              <w:rFonts w:ascii="NILKANTH" w:hAnsi="NILKANTH"/>
              <w:b/>
              <w:bCs/>
              <w:sz w:val="26"/>
              <w:szCs w:val="26"/>
            </w:rPr>
          </w:pPr>
        </w:p>
      </w:tc>
    </w:tr>
  </w:tbl>
  <w:p w:rsidR="00A738AA" w:rsidRDefault="008C5193" w:rsidP="008C5193">
    <w:pPr>
      <w:pStyle w:val="Header"/>
      <w:tabs>
        <w:tab w:val="clear" w:pos="4680"/>
        <w:tab w:val="clear" w:pos="9360"/>
        <w:tab w:val="left" w:pos="18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74E3"/>
    <w:multiLevelType w:val="hybridMultilevel"/>
    <w:tmpl w:val="131692EE"/>
    <w:lvl w:ilvl="0" w:tplc="2E04A382">
      <w:start w:val="1"/>
      <w:numFmt w:val="bullet"/>
      <w:lvlText w:val="•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A058A4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C27E32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AA8408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6C97A2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4E2988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D87262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2E9D6E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4AF948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E0BC8"/>
    <w:multiLevelType w:val="hybridMultilevel"/>
    <w:tmpl w:val="EC1A5E46"/>
    <w:lvl w:ilvl="0" w:tplc="B4BE8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030FD"/>
    <w:multiLevelType w:val="hybridMultilevel"/>
    <w:tmpl w:val="1D92D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57BEA"/>
    <w:multiLevelType w:val="hybridMultilevel"/>
    <w:tmpl w:val="07E677C2"/>
    <w:lvl w:ilvl="0" w:tplc="45AEB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0492E"/>
    <w:multiLevelType w:val="hybridMultilevel"/>
    <w:tmpl w:val="208E5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8517C"/>
    <w:multiLevelType w:val="hybridMultilevel"/>
    <w:tmpl w:val="97F0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6198C"/>
    <w:multiLevelType w:val="hybridMultilevel"/>
    <w:tmpl w:val="9622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91C79"/>
    <w:multiLevelType w:val="hybridMultilevel"/>
    <w:tmpl w:val="A684C768"/>
    <w:lvl w:ilvl="0" w:tplc="A21ED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EC"/>
    <w:rsid w:val="00000885"/>
    <w:rsid w:val="00014776"/>
    <w:rsid w:val="00035B2F"/>
    <w:rsid w:val="00040C49"/>
    <w:rsid w:val="0005345D"/>
    <w:rsid w:val="000918DF"/>
    <w:rsid w:val="00092E06"/>
    <w:rsid w:val="000C4D50"/>
    <w:rsid w:val="000C7B03"/>
    <w:rsid w:val="000D1DDD"/>
    <w:rsid w:val="000D408E"/>
    <w:rsid w:val="000E011A"/>
    <w:rsid w:val="000E4B68"/>
    <w:rsid w:val="000E7D97"/>
    <w:rsid w:val="00112CD7"/>
    <w:rsid w:val="00123D16"/>
    <w:rsid w:val="00166E85"/>
    <w:rsid w:val="001671EC"/>
    <w:rsid w:val="001924D9"/>
    <w:rsid w:val="001A18BC"/>
    <w:rsid w:val="001A25C0"/>
    <w:rsid w:val="001A583E"/>
    <w:rsid w:val="001A5E93"/>
    <w:rsid w:val="001B12CD"/>
    <w:rsid w:val="001B497C"/>
    <w:rsid w:val="001C1AFA"/>
    <w:rsid w:val="001C7D17"/>
    <w:rsid w:val="001E248D"/>
    <w:rsid w:val="001F4E9F"/>
    <w:rsid w:val="00203520"/>
    <w:rsid w:val="002224A1"/>
    <w:rsid w:val="00244E24"/>
    <w:rsid w:val="002463E6"/>
    <w:rsid w:val="00277DE7"/>
    <w:rsid w:val="0029546F"/>
    <w:rsid w:val="00296686"/>
    <w:rsid w:val="00297CD5"/>
    <w:rsid w:val="002A5BA3"/>
    <w:rsid w:val="002C11DB"/>
    <w:rsid w:val="002D46C8"/>
    <w:rsid w:val="002E298C"/>
    <w:rsid w:val="002E57D8"/>
    <w:rsid w:val="002F3BA7"/>
    <w:rsid w:val="0030411C"/>
    <w:rsid w:val="00305742"/>
    <w:rsid w:val="00331612"/>
    <w:rsid w:val="00333E62"/>
    <w:rsid w:val="003346A6"/>
    <w:rsid w:val="00340BCF"/>
    <w:rsid w:val="003451C8"/>
    <w:rsid w:val="00350D9E"/>
    <w:rsid w:val="0036314D"/>
    <w:rsid w:val="003668C6"/>
    <w:rsid w:val="0037110B"/>
    <w:rsid w:val="003834C5"/>
    <w:rsid w:val="00390B25"/>
    <w:rsid w:val="003A6CB1"/>
    <w:rsid w:val="003B51B5"/>
    <w:rsid w:val="003D60D2"/>
    <w:rsid w:val="003E12CA"/>
    <w:rsid w:val="003E4DC2"/>
    <w:rsid w:val="003F5F6A"/>
    <w:rsid w:val="00414D8E"/>
    <w:rsid w:val="004234C8"/>
    <w:rsid w:val="00427639"/>
    <w:rsid w:val="00446649"/>
    <w:rsid w:val="00450FEC"/>
    <w:rsid w:val="00465B00"/>
    <w:rsid w:val="004676A4"/>
    <w:rsid w:val="00493C03"/>
    <w:rsid w:val="004C60D0"/>
    <w:rsid w:val="004D306D"/>
    <w:rsid w:val="004D3CF7"/>
    <w:rsid w:val="00515E68"/>
    <w:rsid w:val="0053241A"/>
    <w:rsid w:val="00541D8D"/>
    <w:rsid w:val="00575B17"/>
    <w:rsid w:val="005802C3"/>
    <w:rsid w:val="0058360C"/>
    <w:rsid w:val="00590B74"/>
    <w:rsid w:val="00595293"/>
    <w:rsid w:val="005A3627"/>
    <w:rsid w:val="005A45C2"/>
    <w:rsid w:val="005A66D7"/>
    <w:rsid w:val="005C6217"/>
    <w:rsid w:val="005C6E65"/>
    <w:rsid w:val="005D73C4"/>
    <w:rsid w:val="005E4B20"/>
    <w:rsid w:val="005F07AA"/>
    <w:rsid w:val="005F0E03"/>
    <w:rsid w:val="006278F3"/>
    <w:rsid w:val="00634FE0"/>
    <w:rsid w:val="0065496B"/>
    <w:rsid w:val="0065642E"/>
    <w:rsid w:val="0067017B"/>
    <w:rsid w:val="00672331"/>
    <w:rsid w:val="006B5E11"/>
    <w:rsid w:val="006E12AC"/>
    <w:rsid w:val="00702BBA"/>
    <w:rsid w:val="00704BC0"/>
    <w:rsid w:val="007103B0"/>
    <w:rsid w:val="007328CD"/>
    <w:rsid w:val="00746218"/>
    <w:rsid w:val="0076292B"/>
    <w:rsid w:val="00780C32"/>
    <w:rsid w:val="007819CE"/>
    <w:rsid w:val="00786A3C"/>
    <w:rsid w:val="007A53AA"/>
    <w:rsid w:val="007B730C"/>
    <w:rsid w:val="007E03A2"/>
    <w:rsid w:val="008241E1"/>
    <w:rsid w:val="00826906"/>
    <w:rsid w:val="00833AD0"/>
    <w:rsid w:val="00845776"/>
    <w:rsid w:val="00846BEB"/>
    <w:rsid w:val="008511DC"/>
    <w:rsid w:val="00870978"/>
    <w:rsid w:val="008A23F1"/>
    <w:rsid w:val="008C5193"/>
    <w:rsid w:val="008C67F4"/>
    <w:rsid w:val="008D15B2"/>
    <w:rsid w:val="008D1A9C"/>
    <w:rsid w:val="008D1B27"/>
    <w:rsid w:val="00911FFB"/>
    <w:rsid w:val="00935288"/>
    <w:rsid w:val="0095608E"/>
    <w:rsid w:val="00982057"/>
    <w:rsid w:val="009A278B"/>
    <w:rsid w:val="009A5ED9"/>
    <w:rsid w:val="009B0137"/>
    <w:rsid w:val="009C31F4"/>
    <w:rsid w:val="009D0712"/>
    <w:rsid w:val="009E35E7"/>
    <w:rsid w:val="009F2941"/>
    <w:rsid w:val="00A0764B"/>
    <w:rsid w:val="00A079C2"/>
    <w:rsid w:val="00A143D3"/>
    <w:rsid w:val="00A223A9"/>
    <w:rsid w:val="00A23BE6"/>
    <w:rsid w:val="00A260F8"/>
    <w:rsid w:val="00A410FA"/>
    <w:rsid w:val="00A738AA"/>
    <w:rsid w:val="00A84706"/>
    <w:rsid w:val="00A849EA"/>
    <w:rsid w:val="00A850DD"/>
    <w:rsid w:val="00A866C5"/>
    <w:rsid w:val="00A87DBB"/>
    <w:rsid w:val="00AB5D01"/>
    <w:rsid w:val="00AD7809"/>
    <w:rsid w:val="00B12D55"/>
    <w:rsid w:val="00B4644F"/>
    <w:rsid w:val="00B53BBB"/>
    <w:rsid w:val="00B86570"/>
    <w:rsid w:val="00B86904"/>
    <w:rsid w:val="00B92F7A"/>
    <w:rsid w:val="00B9772A"/>
    <w:rsid w:val="00BB77D3"/>
    <w:rsid w:val="00BE0F81"/>
    <w:rsid w:val="00BE59EF"/>
    <w:rsid w:val="00BF034A"/>
    <w:rsid w:val="00C223C9"/>
    <w:rsid w:val="00C3411F"/>
    <w:rsid w:val="00C4756D"/>
    <w:rsid w:val="00C63A7D"/>
    <w:rsid w:val="00C72484"/>
    <w:rsid w:val="00C7527C"/>
    <w:rsid w:val="00C76D5A"/>
    <w:rsid w:val="00CC35D8"/>
    <w:rsid w:val="00CE0A55"/>
    <w:rsid w:val="00D043D7"/>
    <w:rsid w:val="00D11A85"/>
    <w:rsid w:val="00D14E53"/>
    <w:rsid w:val="00D23C91"/>
    <w:rsid w:val="00D35723"/>
    <w:rsid w:val="00D376ED"/>
    <w:rsid w:val="00D42206"/>
    <w:rsid w:val="00D51374"/>
    <w:rsid w:val="00D753C9"/>
    <w:rsid w:val="00D8405B"/>
    <w:rsid w:val="00D90070"/>
    <w:rsid w:val="00D91C8C"/>
    <w:rsid w:val="00DB1E72"/>
    <w:rsid w:val="00DD1040"/>
    <w:rsid w:val="00DD4B3A"/>
    <w:rsid w:val="00DD7E46"/>
    <w:rsid w:val="00E0048A"/>
    <w:rsid w:val="00E00D7E"/>
    <w:rsid w:val="00E12C0A"/>
    <w:rsid w:val="00E144B9"/>
    <w:rsid w:val="00E57CDD"/>
    <w:rsid w:val="00E63194"/>
    <w:rsid w:val="00E91409"/>
    <w:rsid w:val="00EA19EA"/>
    <w:rsid w:val="00EB3BB9"/>
    <w:rsid w:val="00ED42EC"/>
    <w:rsid w:val="00ED4566"/>
    <w:rsid w:val="00ED7513"/>
    <w:rsid w:val="00EE777B"/>
    <w:rsid w:val="00EF4062"/>
    <w:rsid w:val="00F020C3"/>
    <w:rsid w:val="00F14184"/>
    <w:rsid w:val="00F355F4"/>
    <w:rsid w:val="00F37E66"/>
    <w:rsid w:val="00F80906"/>
    <w:rsid w:val="00F979C7"/>
    <w:rsid w:val="00FB0BD5"/>
    <w:rsid w:val="00FB58BA"/>
    <w:rsid w:val="00FC1190"/>
    <w:rsid w:val="00FC5253"/>
    <w:rsid w:val="00FD43DC"/>
    <w:rsid w:val="00FE1EBD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FF1D1-F469-47F9-BA16-96E78F93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0F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F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F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23C9"/>
    <w:pPr>
      <w:spacing w:after="160" w:line="256" w:lineRule="auto"/>
      <w:ind w:left="720"/>
      <w:contextualSpacing/>
    </w:pPr>
    <w:rPr>
      <w:rFonts w:ascii="Calibri" w:eastAsia="Calibri" w:hAnsi="Calibri" w:cs="Shrut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Bhavesh uts</dc:creator>
  <cp:keywords/>
  <dc:description/>
  <cp:lastModifiedBy>Lenovo</cp:lastModifiedBy>
  <cp:revision>24</cp:revision>
  <cp:lastPrinted>2023-04-12T05:23:00Z</cp:lastPrinted>
  <dcterms:created xsi:type="dcterms:W3CDTF">2022-03-23T10:28:00Z</dcterms:created>
  <dcterms:modified xsi:type="dcterms:W3CDTF">2023-12-09T05:56:00Z</dcterms:modified>
</cp:coreProperties>
</file>